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6094580" w:name="document"/>
    <w:bookmarkEnd w:id="4609458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803598 | Erich Rosenbach - Gernot
Wurm | Muster | Formular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Industrieunfallrecht – Industrieunfall-Meldung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 der Industrieunfallverordnung 2015 – IUV 2015 in Verbindung
mit der Gewerbeordnung 1994 – GewO 1994 bzw der
Abfall-Industrieunfallverordnung 2018 – A-IUV iVm dem
Abfallwirtschaftsgesetz 2002 – AWG 2002 sind Industrieunfälle in
Betrieben, die dem Abschnitt 8a der GewO (Abschnitt betreffend die
Beherrschung der Gefahren bei schweren Unfällen [Seveso-Betriebe])
bzw den Bestimmungen der §§ 59a bis 59j AWG 2002 unterliegen,
unverzüglich unter Angaben zu den in § 4 der IUV 2015 bzw der
A-IUV festgelegten Punkten der Anlagengenehmigungsbehörde zu
melden.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die/das/den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Meldung über einen
Industrieunfall</w:t>
      </w:r>
    </w:p>
    <w:tbl>
      <w:tblPr>
        <w:tblStyle w:val="NormalTablePHPDOCX"/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Inhaber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Sitz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Seveso-Betrieb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Vollständige Anschrift Betrieb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Geografische Koordinaten des Seveso-Betriebes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Zutreffendes bitte ankreuzen: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Betrieb ist es zu einer Entzündung/Explosion/Freisetzung
eines gefährlichen Stoffes in einer Menge von ≥ 5 % der in der
Spalte 3 der Anlage 5 zur GewO 1994/des Anhanges 6 zum AWG 2002
angegebenen Mengenschwelle gekommen.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Betrieb ist es zu einem Ereignis mit einem/mehreren
gefährlichen Stoffen gekommen, bei dem: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Eine im Betrieb befindliche Person getötet wurde.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 (genaue Anzahl der Personen) im Betrieb befindliche Personen
einen Krankenhausaufenthalt von ≥ 24 Stunden benötigen werden.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Es innerhalb des Betriebes zu einem Sachschaden von ≥ EUR 2
Mio gekommen ist.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Betrieb ist es zu einem Ereignis mit einem Stoff/mehreren
Stoffen gekommen, von dem/denen angenommen werden muss, dass es zu
erheblichen Folgen für Mensch/Umwelt/Sachschäden gekommen ist.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Unfall ereignete sich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Uhrzeit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Kurzbeschreibung der Umstände sowie Angaben der beteiligten
gefährlichen Stoffe und der unmittelbaren Folge für Mensch und
Umwelt sowie über Sachschäden: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Kurzbeschreibung der getroffenen Sofortmaßnahmen: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Kurzbeschreibung der erforderlichen Maßnahmen, um die mittel-
und langfristigen Unfallfolgen abzumildern: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Kurzbeschreibung der zur Vermeidung einer Wiederholung eines
solchen Unfalls notwendigen Sicherheitsvorkehrungen: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Betriebsinhaber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Gewerberechtlicher/Abfallrechtlicher Geschäftsführer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28005">
    <w:multiLevelType w:val="hybridMultilevel"/>
    <w:lvl w:ilvl="0" w:tplc="91064758">
      <w:start w:val="1"/>
      <w:numFmt w:val="decimal"/>
      <w:lvlText w:val="%1."/>
      <w:lvlJc w:val="left"/>
      <w:pPr>
        <w:ind w:left="720" w:hanging="360"/>
      </w:pPr>
    </w:lvl>
    <w:lvl w:ilvl="1" w:tplc="91064758" w:tentative="1">
      <w:start w:val="1"/>
      <w:numFmt w:val="lowerLetter"/>
      <w:lvlText w:val="%2."/>
      <w:lvlJc w:val="left"/>
      <w:pPr>
        <w:ind w:left="1440" w:hanging="360"/>
      </w:pPr>
    </w:lvl>
    <w:lvl w:ilvl="2" w:tplc="91064758" w:tentative="1">
      <w:start w:val="1"/>
      <w:numFmt w:val="lowerRoman"/>
      <w:lvlText w:val="%3."/>
      <w:lvlJc w:val="right"/>
      <w:pPr>
        <w:ind w:left="2160" w:hanging="180"/>
      </w:pPr>
    </w:lvl>
    <w:lvl w:ilvl="3" w:tplc="91064758" w:tentative="1">
      <w:start w:val="1"/>
      <w:numFmt w:val="decimal"/>
      <w:lvlText w:val="%4."/>
      <w:lvlJc w:val="left"/>
      <w:pPr>
        <w:ind w:left="2880" w:hanging="360"/>
      </w:pPr>
    </w:lvl>
    <w:lvl w:ilvl="4" w:tplc="91064758" w:tentative="1">
      <w:start w:val="1"/>
      <w:numFmt w:val="lowerLetter"/>
      <w:lvlText w:val="%5."/>
      <w:lvlJc w:val="left"/>
      <w:pPr>
        <w:ind w:left="3600" w:hanging="360"/>
      </w:pPr>
    </w:lvl>
    <w:lvl w:ilvl="5" w:tplc="91064758" w:tentative="1">
      <w:start w:val="1"/>
      <w:numFmt w:val="lowerRoman"/>
      <w:lvlText w:val="%6."/>
      <w:lvlJc w:val="right"/>
      <w:pPr>
        <w:ind w:left="4320" w:hanging="180"/>
      </w:pPr>
    </w:lvl>
    <w:lvl w:ilvl="6" w:tplc="91064758" w:tentative="1">
      <w:start w:val="1"/>
      <w:numFmt w:val="decimal"/>
      <w:lvlText w:val="%7."/>
      <w:lvlJc w:val="left"/>
      <w:pPr>
        <w:ind w:left="5040" w:hanging="360"/>
      </w:pPr>
    </w:lvl>
    <w:lvl w:ilvl="7" w:tplc="91064758" w:tentative="1">
      <w:start w:val="1"/>
      <w:numFmt w:val="lowerLetter"/>
      <w:lvlText w:val="%8."/>
      <w:lvlJc w:val="left"/>
      <w:pPr>
        <w:ind w:left="5760" w:hanging="360"/>
      </w:pPr>
    </w:lvl>
    <w:lvl w:ilvl="8" w:tplc="91064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28004">
    <w:multiLevelType w:val="hybridMultilevel"/>
    <w:lvl w:ilvl="0" w:tplc="51757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28004">
    <w:abstractNumId w:val="46528004"/>
  </w:num>
  <w:num w:numId="46528005">
    <w:abstractNumId w:val="465280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63316001" Type="http://schemas.openxmlformats.org/officeDocument/2006/relationships/numbering" Target="numbering.xml"/><Relationship Id="rId99335133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