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4865133" w:name="document"/>
    <w:bookmarkEnd w:id="9486513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823260 | Franz Benda - Redaktion
FORUM Media - Alexander Kdolsky - Stanislava Doganova | Muster |
Behördenschriftsatz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Gewerbeanmeldung für natürliche Personen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die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[zuständige Bezirksverwaltungsbehörde]</w:t>
      </w:r>
    </w:p>
    <w:p>
      <w:pPr>
        <w:numPr>
          <w:ilvl w:val="0"/>
          <w:numId w:val="9967722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Bezirkshauptmannschaft</w:t>
      </w:r>
    </w:p>
    <w:p>
      <w:pPr>
        <w:numPr>
          <w:ilvl w:val="0"/>
          <w:numId w:val="9967722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Statutarstädten: der Magistrat</w:t>
      </w:r>
    </w:p>
    <w:p>
      <w:pPr>
        <w:numPr>
          <w:ilvl w:val="0"/>
          <w:numId w:val="9967722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Wien: Je nach Gewerbe das Magistratische Bezirksamt</w:t>
      </w:r>
    </w:p>
    <w:p>
      <w:pPr>
        <w:numPr>
          <w:ilvl w:val="0"/>
          <w:numId w:val="996772229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oder die MA 63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[Adresse]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Gewerbeanmelder: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 [Vorname]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[Familienname]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[Geburtsdatum]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[Geburtsort]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[Staatsangehörigkeit]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[Sozialversicherungsnummer]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[Adresse]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[Ort]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[Telefon]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[E-Mail]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[Fax]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Gewerbeanmeldung</w:t>
            </w:r>
          </w:p>
        </w:tc>
      </w:tr>
    </w:tbl>
    <w:p>
      <w:pPr>
        <w:numPr>
          <w:ilvl w:val="0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Gewerbewortlaut: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 [Hier ist die genaue
Bezeichnung des Gewerbes und allfällige Einschränkungen
einzutragen.]</w:t>
      </w:r>
    </w:p>
    <w:p>
      <w:pPr>
        <w:numPr>
          <w:ilvl w:val="0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Standort der Gewerbeausübung: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[Adresse]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[Ort]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[Allenfalls EZ]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[KG]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[Gst-Nr]</w:t>
      </w:r>
    </w:p>
    <w:p>
      <w:pPr>
        <w:numPr>
          <w:ilvl w:val="0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Vorzulegende Unterlagen: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Geburtsurkunde und Staatsbürgerschaftsnachweis oder Reisepass
des Anmeldenden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Ggf Aufenthaltsberechtigung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der Meldung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Eventuell urkundlicher Nachweis akademischer Grade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Belege über den Befähigungsnachweis oder Bescheid über die
Feststellung des individuellen
Befähigungsnachweises/Nachsichts-EWR-Anerkennungsbescheid
Meisterprüfungszeugnis (bei freien Gewerben nicht
erforderlich)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über das Nichtvorliegen von
Gewerbeausschließungsgründen gem § 13 GewO für natürliche
Personen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Namensänderung: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
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Heiratsurkunde oder Bescheid über die Namensänderung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Strafregisterbescheinigung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(ggf aus dem
Heimatstaat)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Bestellung einer Geschäftsführerin/eines
Geschäftsführers: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
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Geburtsurkunde und Staatsbürgerschaftsnachweis oder Reisepass
des Geschäftsführers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Aufenthaltsberechtigung bei Drittstaatsangehörigen (ausgenommen
Schweizer)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der Meldung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eventuell urkundlicher Nachweis akademischer Grade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Namensänderung: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
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Heiratsurkunde oder Bescheid über die Namensänderung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Strafregisterbescheinigung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(ggf aus dem
Heimatstaat)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Berufung des Geschäftsführers zur Vertretung nach
außen: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betreffend Gewerbeausschlussgründe gem § 13 GewO
für natürliche Personen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Sollte der Geschäftsführer nicht zur Vertretung nach
außen berufen sein: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für gewerberechtlichen Geschäftsführer gem § 39
GewO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Erklärung für Gewerbeanmelder bzw Bewilligungswerber gem
§ 39 GewO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des Sozialversicherungsträgers über einen
Arbeitnehmerverhältnis (bei reglementierten Gewerben: in einem
Ausmaß von mindestens der Hälfte der Normalarbeitszeit)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Dienstgeberkontonummer</w:t>
      </w:r>
    </w:p>
    <w:p>
      <w:pPr>
        <w:numPr>
          <w:ilvl w:val="1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 reglementierten Gewerben: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zusätzlich für
den Anmelder bzw bei Geschäftsführerbestellung für den
gewerberechtlichen Geschäftsführer
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Befähigungsnachweis (zB: Meisterprüfung, Lehrabschlusszeugnis)
oder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Bescheid über die Feststellung der individuellen Befähigung
oder</w:t>
      </w:r>
    </w:p>
    <w:p>
      <w:pPr>
        <w:numPr>
          <w:ilvl w:val="2"/>
          <w:numId w:val="78587330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Bescheid über die Anerkennung bzw Gleichhaltung von
EWR-Befähigungsnachweisen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Eine Online Anmeldung des Gewerbes ist unter </w:t>
      </w:r>
      <w:hyperlink r:id="rId53976aba3664cff83" w:history="1">
        <w:r>
          <w:rPr>
            <w:rFonts w:ascii="Arial" w:hAnsi="Arial" w:eastAsia="Arial" w:cs="Arial"/>
            <w:color w:val="006BB6"/>
            <w:sz w:val="20"/>
            <w:szCs w:val="20"/>
          </w:rPr>
          <w:t xml:space="preserve">www.gisa.gv.at</w:t>
        </w:r>
      </w:hyperlink>
      <w:r>
        <w:rPr>
          <w:rFonts w:ascii="Arial" w:hAnsi="Arial" w:eastAsia="Arial" w:cs="Arial"/>
          <w:color w:val="000000"/>
          <w:sz w:val="20"/>
          <w:szCs w:val="20"/>
        </w:rPr>
        <w:t xml:space="preserve"> möglich.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Vorlage der Personaldokumente entfällt bei Personen, die
bereits im Gewerberegister eingetragen sind. Kann die Behörde eine
Abfrage der notwendigen Daten aus dem Register vornehmen, sind
folgende Dokumente nicht vorzulegen:</w:t>
      </w:r>
    </w:p>
    <w:p>
      <w:pPr>
        <w:numPr>
          <w:ilvl w:val="0"/>
          <w:numId w:val="21113865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Geburtsurkunde und Staatsbürgerschaftsnachweis oder
Reisepass,</w:t>
      </w:r>
    </w:p>
    <w:p>
      <w:pPr>
        <w:numPr>
          <w:ilvl w:val="0"/>
          <w:numId w:val="21113865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Bestätigung der Meldung,</w:t>
      </w:r>
    </w:p>
    <w:p>
      <w:pPr>
        <w:numPr>
          <w:ilvl w:val="0"/>
          <w:numId w:val="21113865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Vereinsregisterauszug.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13865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85873306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bullet"/>
      <w:lvlText w:val="●"/>
      <w:lvlJc w:val="left"/>
      <w:pPr>
        <w:ind w:left="1440" w:hanging="360"/>
      </w:pPr>
      <w:rPr/>
    </w:lvl>
    <w:lvl w:ilvl="2">
      <w:start w:val=""/>
      <w:numFmt w:val="bullet"/>
      <w:lvlText w:val="○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677222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864581">
    <w:multiLevelType w:val="hybridMultilevel"/>
    <w:lvl w:ilvl="0" w:tplc="97106974">
      <w:start w:val="1"/>
      <w:numFmt w:val="decimal"/>
      <w:lvlText w:val="%1."/>
      <w:lvlJc w:val="left"/>
      <w:pPr>
        <w:ind w:left="720" w:hanging="360"/>
      </w:pPr>
    </w:lvl>
    <w:lvl w:ilvl="1" w:tplc="97106974" w:tentative="1">
      <w:start w:val="1"/>
      <w:numFmt w:val="lowerLetter"/>
      <w:lvlText w:val="%2."/>
      <w:lvlJc w:val="left"/>
      <w:pPr>
        <w:ind w:left="1440" w:hanging="360"/>
      </w:pPr>
    </w:lvl>
    <w:lvl w:ilvl="2" w:tplc="97106974" w:tentative="1">
      <w:start w:val="1"/>
      <w:numFmt w:val="lowerRoman"/>
      <w:lvlText w:val="%3."/>
      <w:lvlJc w:val="right"/>
      <w:pPr>
        <w:ind w:left="2160" w:hanging="180"/>
      </w:pPr>
    </w:lvl>
    <w:lvl w:ilvl="3" w:tplc="97106974" w:tentative="1">
      <w:start w:val="1"/>
      <w:numFmt w:val="decimal"/>
      <w:lvlText w:val="%4."/>
      <w:lvlJc w:val="left"/>
      <w:pPr>
        <w:ind w:left="2880" w:hanging="360"/>
      </w:pPr>
    </w:lvl>
    <w:lvl w:ilvl="4" w:tplc="97106974" w:tentative="1">
      <w:start w:val="1"/>
      <w:numFmt w:val="lowerLetter"/>
      <w:lvlText w:val="%5."/>
      <w:lvlJc w:val="left"/>
      <w:pPr>
        <w:ind w:left="3600" w:hanging="360"/>
      </w:pPr>
    </w:lvl>
    <w:lvl w:ilvl="5" w:tplc="97106974" w:tentative="1">
      <w:start w:val="1"/>
      <w:numFmt w:val="lowerRoman"/>
      <w:lvlText w:val="%6."/>
      <w:lvlJc w:val="right"/>
      <w:pPr>
        <w:ind w:left="4320" w:hanging="180"/>
      </w:pPr>
    </w:lvl>
    <w:lvl w:ilvl="6" w:tplc="97106974" w:tentative="1">
      <w:start w:val="1"/>
      <w:numFmt w:val="decimal"/>
      <w:lvlText w:val="%7."/>
      <w:lvlJc w:val="left"/>
      <w:pPr>
        <w:ind w:left="5040" w:hanging="360"/>
      </w:pPr>
    </w:lvl>
    <w:lvl w:ilvl="7" w:tplc="97106974" w:tentative="1">
      <w:start w:val="1"/>
      <w:numFmt w:val="lowerLetter"/>
      <w:lvlText w:val="%8."/>
      <w:lvlJc w:val="left"/>
      <w:pPr>
        <w:ind w:left="5760" w:hanging="360"/>
      </w:pPr>
    </w:lvl>
    <w:lvl w:ilvl="8" w:tplc="97106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94300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bullet"/>
      <w:lvlText w:val="●"/>
      <w:lvlJc w:val="left"/>
      <w:pPr>
        <w:ind w:left="1440" w:hanging="360"/>
      </w:pPr>
      <w:rPr/>
    </w:lvl>
    <w:lvl w:ilvl="2">
      <w:start w:val=""/>
      <w:numFmt w:val="bullet"/>
      <w:lvlText w:val="○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457496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864580">
    <w:multiLevelType w:val="hybridMultilevel"/>
    <w:lvl w:ilvl="0" w:tplc="17362612">
      <w:start w:val="1"/>
      <w:numFmt w:val="decimal"/>
      <w:lvlText w:val="%1."/>
      <w:lvlJc w:val="left"/>
      <w:pPr>
        <w:ind w:left="720" w:hanging="360"/>
      </w:pPr>
    </w:lvl>
    <w:lvl w:ilvl="1" w:tplc="17362612" w:tentative="1">
      <w:start w:val="1"/>
      <w:numFmt w:val="lowerLetter"/>
      <w:lvlText w:val="%2."/>
      <w:lvlJc w:val="left"/>
      <w:pPr>
        <w:ind w:left="1440" w:hanging="360"/>
      </w:pPr>
    </w:lvl>
    <w:lvl w:ilvl="2" w:tplc="17362612" w:tentative="1">
      <w:start w:val="1"/>
      <w:numFmt w:val="lowerRoman"/>
      <w:lvlText w:val="%3."/>
      <w:lvlJc w:val="right"/>
      <w:pPr>
        <w:ind w:left="2160" w:hanging="180"/>
      </w:pPr>
    </w:lvl>
    <w:lvl w:ilvl="3" w:tplc="17362612" w:tentative="1">
      <w:start w:val="1"/>
      <w:numFmt w:val="decimal"/>
      <w:lvlText w:val="%4."/>
      <w:lvlJc w:val="left"/>
      <w:pPr>
        <w:ind w:left="2880" w:hanging="360"/>
      </w:pPr>
    </w:lvl>
    <w:lvl w:ilvl="4" w:tplc="17362612" w:tentative="1">
      <w:start w:val="1"/>
      <w:numFmt w:val="lowerLetter"/>
      <w:lvlText w:val="%5."/>
      <w:lvlJc w:val="left"/>
      <w:pPr>
        <w:ind w:left="3600" w:hanging="360"/>
      </w:pPr>
    </w:lvl>
    <w:lvl w:ilvl="5" w:tplc="17362612" w:tentative="1">
      <w:start w:val="1"/>
      <w:numFmt w:val="lowerRoman"/>
      <w:lvlText w:val="%6."/>
      <w:lvlJc w:val="right"/>
      <w:pPr>
        <w:ind w:left="4320" w:hanging="180"/>
      </w:pPr>
    </w:lvl>
    <w:lvl w:ilvl="6" w:tplc="17362612" w:tentative="1">
      <w:start w:val="1"/>
      <w:numFmt w:val="decimal"/>
      <w:lvlText w:val="%7."/>
      <w:lvlJc w:val="left"/>
      <w:pPr>
        <w:ind w:left="5040" w:hanging="360"/>
      </w:pPr>
    </w:lvl>
    <w:lvl w:ilvl="7" w:tplc="17362612" w:tentative="1">
      <w:start w:val="1"/>
      <w:numFmt w:val="lowerLetter"/>
      <w:lvlText w:val="%8."/>
      <w:lvlJc w:val="left"/>
      <w:pPr>
        <w:ind w:left="5760" w:hanging="360"/>
      </w:pPr>
    </w:lvl>
    <w:lvl w:ilvl="8" w:tplc="17362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864579">
    <w:multiLevelType w:val="hybridMultilevel"/>
    <w:lvl w:ilvl="0" w:tplc="36433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64579">
    <w:abstractNumId w:val="61864579"/>
  </w:num>
  <w:num w:numId="61864580">
    <w:abstractNumId w:val="61864580"/>
  </w:num>
  <w:num w:numId="944574965">
    <w:abstractNumId w:val="944574965"/>
  </w:num>
  <w:num w:numId="453943008">
    <w:abstractNumId w:val="453943008"/>
  </w:num>
  <w:num w:numId="61864581">
    <w:abstractNumId w:val="61864581"/>
  </w:num>
  <w:num w:numId="996772229">
    <w:abstractNumId w:val="996772229"/>
  </w:num>
  <w:num w:numId="785873306">
    <w:abstractNumId w:val="785873306"/>
  </w:num>
  <w:num w:numId="211138652">
    <w:abstractNumId w:val="211138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64768286" Type="http://schemas.openxmlformats.org/officeDocument/2006/relationships/numbering" Target="numbering.xml"/><Relationship Id="rId486558468" Type="http://schemas.openxmlformats.org/officeDocument/2006/relationships/comments" Target="comments.xml"/><Relationship Id="rId53976aba3664cff83" Type="http://schemas.openxmlformats.org/officeDocument/2006/relationships/hyperlink" Target="http://www.gisa.gv.at" TargetMode="Externa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