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94111326" w:name="document"/>
    <w:bookmarkEnd w:id="94111326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1134219 | Andrea Futterknecht |
Muster | Grundbuchsgesuch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Vormerkung eines Pfandrechtes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1. Allgemeine Daten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Begehrenstyp: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Pfandrecht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Subtyp: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Singularpfandrecht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Aktion: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Vormerkung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Personen zum Begehren: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Antragsteller: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Ursula Maringer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Geburtsdatum: 19.02.1973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Wiener Villacher Straße 10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9560 Feldkirchen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Dipl.-Ing Christoph Maringer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Geburtsdatum: 13.09.1969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Wiener Villacher Straße 10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9560 Feldkirchen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Vertreten durch: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Dr. Leopold Wiedmann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Öffentlicher Notar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Villacherstraße 10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9560 Feldkirchen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Beteiligte: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Erste Bank der österreichischen Sparkassen AG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Graben 21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1010 Wien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Urkunden zum Begehren: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Pfandurkunde vom 16.03.1999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Cyberdoc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12345-10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2. Begehrensdaten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Einlage: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KG: 72307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EZ: 1221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b/>
                <w:bCs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3. Pfandrecht 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Bestehende Eintragungen – Eigentumsanteile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B-LNR 12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B-LNR 13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b/>
                <w:bCs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4. Pfandrecht 2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Pfandrechtsart: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Festbetrag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Forderung: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EUR 1,000.000,00</w:t>
            </w:r>
          </w:p>
        </w:tc>
      </w:tr>
    </w:tbl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Anmerkungen: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Neben der Eingabegebühr für das Grundbuchsgesuch fällt (auch für
die Vormerkung) eine Eintragungsgebühr in Höhe von 1,2 % der
Forderung an. Unter „Sonstiges“ kann zwischen Gebühreneinzug und
Gebührenvorschreibung ausgewählt werden.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022516">
    <w:multiLevelType w:val="hybridMultilevel"/>
    <w:lvl w:ilvl="0" w:tplc="47051950">
      <w:start w:val="1"/>
      <w:numFmt w:val="decimal"/>
      <w:lvlText w:val="%1."/>
      <w:lvlJc w:val="left"/>
      <w:pPr>
        <w:ind w:left="720" w:hanging="360"/>
      </w:pPr>
    </w:lvl>
    <w:lvl w:ilvl="1" w:tplc="47051950" w:tentative="1">
      <w:start w:val="1"/>
      <w:numFmt w:val="lowerLetter"/>
      <w:lvlText w:val="%2."/>
      <w:lvlJc w:val="left"/>
      <w:pPr>
        <w:ind w:left="1440" w:hanging="360"/>
      </w:pPr>
    </w:lvl>
    <w:lvl w:ilvl="2" w:tplc="47051950" w:tentative="1">
      <w:start w:val="1"/>
      <w:numFmt w:val="lowerRoman"/>
      <w:lvlText w:val="%3."/>
      <w:lvlJc w:val="right"/>
      <w:pPr>
        <w:ind w:left="2160" w:hanging="180"/>
      </w:pPr>
    </w:lvl>
    <w:lvl w:ilvl="3" w:tplc="47051950" w:tentative="1">
      <w:start w:val="1"/>
      <w:numFmt w:val="decimal"/>
      <w:lvlText w:val="%4."/>
      <w:lvlJc w:val="left"/>
      <w:pPr>
        <w:ind w:left="2880" w:hanging="360"/>
      </w:pPr>
    </w:lvl>
    <w:lvl w:ilvl="4" w:tplc="47051950" w:tentative="1">
      <w:start w:val="1"/>
      <w:numFmt w:val="lowerLetter"/>
      <w:lvlText w:val="%5."/>
      <w:lvlJc w:val="left"/>
      <w:pPr>
        <w:ind w:left="3600" w:hanging="360"/>
      </w:pPr>
    </w:lvl>
    <w:lvl w:ilvl="5" w:tplc="47051950" w:tentative="1">
      <w:start w:val="1"/>
      <w:numFmt w:val="lowerRoman"/>
      <w:lvlText w:val="%6."/>
      <w:lvlJc w:val="right"/>
      <w:pPr>
        <w:ind w:left="4320" w:hanging="180"/>
      </w:pPr>
    </w:lvl>
    <w:lvl w:ilvl="6" w:tplc="47051950" w:tentative="1">
      <w:start w:val="1"/>
      <w:numFmt w:val="decimal"/>
      <w:lvlText w:val="%7."/>
      <w:lvlJc w:val="left"/>
      <w:pPr>
        <w:ind w:left="5040" w:hanging="360"/>
      </w:pPr>
    </w:lvl>
    <w:lvl w:ilvl="7" w:tplc="47051950" w:tentative="1">
      <w:start w:val="1"/>
      <w:numFmt w:val="lowerLetter"/>
      <w:lvlText w:val="%8."/>
      <w:lvlJc w:val="left"/>
      <w:pPr>
        <w:ind w:left="5760" w:hanging="360"/>
      </w:pPr>
    </w:lvl>
    <w:lvl w:ilvl="8" w:tplc="470519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022515">
    <w:multiLevelType w:val="hybridMultilevel"/>
    <w:lvl w:ilvl="0" w:tplc="993646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022515">
    <w:abstractNumId w:val="79022515"/>
  </w:num>
  <w:num w:numId="79022516">
    <w:abstractNumId w:val="790225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678260371" Type="http://schemas.openxmlformats.org/officeDocument/2006/relationships/numbering" Target="numbering.xml"/><Relationship Id="rId691071253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