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44292378" w:name="document"/>
    <w:bookmarkEnd w:id="44292378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1134222 | Redaktion FORUM Media |
Muster | Grundbuchsgesuch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Einverleibung eines Bestandrechtes – ERV-Eingabe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Allgemeine Daten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 Begehren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Neueintragung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Raiffeisenkasse Retz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registrierte Genossenschaft mit beschränkter Haftung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Hauptplatz 22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2070 Retz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Franz Schlau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Rechtsanwalt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Anwaltsstraße 3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3580 Horn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Theresia Gerick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Spinozagasse 25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1070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Finanzamt Wien 8/16/17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Josefstädterstraße 39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1180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Bestandsvertrag vom 23.11.1998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Begehrensdaten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Bezug auf Eintragungskategorie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Lasten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01401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1142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Begehrenstext: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Einverleibung Bestandrecht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58366">
    <w:multiLevelType w:val="hybridMultilevel"/>
    <w:lvl w:ilvl="0" w:tplc="94360259">
      <w:start w:val="1"/>
      <w:numFmt w:val="decimal"/>
      <w:lvlText w:val="%1."/>
      <w:lvlJc w:val="left"/>
      <w:pPr>
        <w:ind w:left="720" w:hanging="360"/>
      </w:pPr>
    </w:lvl>
    <w:lvl w:ilvl="1" w:tplc="94360259" w:tentative="1">
      <w:start w:val="1"/>
      <w:numFmt w:val="lowerLetter"/>
      <w:lvlText w:val="%2."/>
      <w:lvlJc w:val="left"/>
      <w:pPr>
        <w:ind w:left="1440" w:hanging="360"/>
      </w:pPr>
    </w:lvl>
    <w:lvl w:ilvl="2" w:tplc="94360259" w:tentative="1">
      <w:start w:val="1"/>
      <w:numFmt w:val="lowerRoman"/>
      <w:lvlText w:val="%3."/>
      <w:lvlJc w:val="right"/>
      <w:pPr>
        <w:ind w:left="2160" w:hanging="180"/>
      </w:pPr>
    </w:lvl>
    <w:lvl w:ilvl="3" w:tplc="94360259" w:tentative="1">
      <w:start w:val="1"/>
      <w:numFmt w:val="decimal"/>
      <w:lvlText w:val="%4."/>
      <w:lvlJc w:val="left"/>
      <w:pPr>
        <w:ind w:left="2880" w:hanging="360"/>
      </w:pPr>
    </w:lvl>
    <w:lvl w:ilvl="4" w:tplc="94360259" w:tentative="1">
      <w:start w:val="1"/>
      <w:numFmt w:val="lowerLetter"/>
      <w:lvlText w:val="%5."/>
      <w:lvlJc w:val="left"/>
      <w:pPr>
        <w:ind w:left="3600" w:hanging="360"/>
      </w:pPr>
    </w:lvl>
    <w:lvl w:ilvl="5" w:tplc="94360259" w:tentative="1">
      <w:start w:val="1"/>
      <w:numFmt w:val="lowerRoman"/>
      <w:lvlText w:val="%6."/>
      <w:lvlJc w:val="right"/>
      <w:pPr>
        <w:ind w:left="4320" w:hanging="180"/>
      </w:pPr>
    </w:lvl>
    <w:lvl w:ilvl="6" w:tplc="94360259" w:tentative="1">
      <w:start w:val="1"/>
      <w:numFmt w:val="decimal"/>
      <w:lvlText w:val="%7."/>
      <w:lvlJc w:val="left"/>
      <w:pPr>
        <w:ind w:left="5040" w:hanging="360"/>
      </w:pPr>
    </w:lvl>
    <w:lvl w:ilvl="7" w:tplc="94360259" w:tentative="1">
      <w:start w:val="1"/>
      <w:numFmt w:val="lowerLetter"/>
      <w:lvlText w:val="%8."/>
      <w:lvlJc w:val="left"/>
      <w:pPr>
        <w:ind w:left="5760" w:hanging="360"/>
      </w:pPr>
    </w:lvl>
    <w:lvl w:ilvl="8" w:tplc="943602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58365">
    <w:multiLevelType w:val="hybridMultilevel"/>
    <w:lvl w:ilvl="0" w:tplc="99047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58365">
    <w:abstractNumId w:val="47758365"/>
  </w:num>
  <w:num w:numId="47758366">
    <w:abstractNumId w:val="477583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750823582" Type="http://schemas.openxmlformats.org/officeDocument/2006/relationships/numbering" Target="numbering.xml"/><Relationship Id="rId834732370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