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67754984" w:name="document"/>
    <w:bookmarkEnd w:id="67754984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1286910 | Redaktion FORUM Media |
Muster | Unterweisungsvorlage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Sachverhalt, Akte und Kommunikation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Du unterstützt bei der Vorbereitung einer juristischen
Arbeitsaufgabe.Kommunikation</w:t>
      </w:r>
      <w:r>
        <w:rPr>
          <w:rFonts w:ascii="Arial" w:hAnsi="Arial" w:eastAsia="Arial" w:cs="Arial"/>
          <w:i/>
          <w:iCs/>
          <w:color w:val="000000"/>
          <w:sz w:val="20"/>
          <w:szCs w:val="20"/>
        </w:rPr>
        <w:br/>
        <w:t xml:space="preserve">Es</w:t>
      </w: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 gilt österreichisches Recht, soweit nicht ausdrücklich
etwas anderes angegeben ist.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Arbeite ausschließlich mit den bereitgestellten
Informationen. Erfinde keine Tatsachen, Gesetzesstellen, Judikatur,
Zitate, Aktenzeichen, Fristen oder Quellen.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Trenne klar zwischen:</w:t>
      </w:r>
    </w:p>
    <w:p>
      <w:pPr>
        <w:numPr>
          <w:ilvl w:val="0"/>
          <w:numId w:val="67056152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dokumentierten Tatsachen,</w:t>
      </w:r>
    </w:p>
    <w:p>
      <w:pPr>
        <w:numPr>
          <w:ilvl w:val="0"/>
          <w:numId w:val="67056152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Parteibehauptungen,</w:t>
      </w:r>
    </w:p>
    <w:p>
      <w:pPr>
        <w:numPr>
          <w:ilvl w:val="0"/>
          <w:numId w:val="67056152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Annahmen,</w:t>
      </w:r>
    </w:p>
    <w:p>
      <w:pPr>
        <w:numPr>
          <w:ilvl w:val="0"/>
          <w:numId w:val="67056152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offenen Fragen,</w:t>
      </w:r>
    </w:p>
    <w:p>
      <w:pPr>
        <w:numPr>
          <w:ilvl w:val="0"/>
          <w:numId w:val="67056152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rechtlichem Prüfbedarf.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Wenn Informationen fehlen oder eine Aussage nicht
verifiziert werden kann, schreibe:</w:t>
      </w:r>
      <w:r>
        <w:rPr>
          <w:rFonts w:ascii="Arial" w:hAnsi="Arial" w:eastAsia="Arial" w:cs="Arial"/>
          <w:i/>
          <w:iCs/>
          <w:color w:val="000000"/>
          <w:sz w:val="20"/>
          <w:szCs w:val="20"/>
        </w:rPr>
        <w:br/>
        <w:t xml:space="preserve">„Nicht anhand der bereitgestellten Unterlagen
feststellbar.“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Erstelle aus den folgenden Unterlagen eine chronologische
Sachverhaltsübersicht.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Verwende die Spalten:</w:t>
      </w:r>
    </w:p>
    <w:p>
      <w:pPr>
        <w:numPr>
          <w:ilvl w:val="0"/>
          <w:numId w:val="630075367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Datum bzw Zeitraum;</w:t>
      </w:r>
    </w:p>
    <w:p>
      <w:pPr>
        <w:numPr>
          <w:ilvl w:val="0"/>
          <w:numId w:val="630075367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Ereignis;</w:t>
      </w:r>
    </w:p>
    <w:p>
      <w:pPr>
        <w:numPr>
          <w:ilvl w:val="0"/>
          <w:numId w:val="630075367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beteiligte Personen oder Organisationen;</w:t>
      </w:r>
    </w:p>
    <w:p>
      <w:pPr>
        <w:numPr>
          <w:ilvl w:val="0"/>
          <w:numId w:val="630075367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Quelle bzw Dokument;</w:t>
      </w:r>
    </w:p>
    <w:p>
      <w:pPr>
        <w:numPr>
          <w:ilvl w:val="0"/>
          <w:numId w:val="630075367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gesicherte Tatsache oder Parteibehauptung;</w:t>
      </w:r>
    </w:p>
    <w:p>
      <w:pPr>
        <w:numPr>
          <w:ilvl w:val="0"/>
          <w:numId w:val="630075367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offene Frage;</w:t>
      </w:r>
    </w:p>
    <w:p>
      <w:pPr>
        <w:numPr>
          <w:ilvl w:val="0"/>
          <w:numId w:val="630075367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mögliche rechtliche Relevanz.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Übernimm keine Behauptung als erwiesene Tatsache, wenn sie
nicht durch ein Dokument oder eine eindeutige Angabe belegt
ist.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i/>
          <w:iCs/>
          <w:color w:val="000000"/>
          <w:sz w:val="20"/>
          <w:szCs w:val="20"/>
        </w:rPr>
        <w:t xml:space="preserve">[Unterlagen]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0075367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70561523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5278736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8164972">
    <w:multiLevelType w:val="hybridMultilevel"/>
    <w:lvl w:ilvl="0" w:tplc="72140999">
      <w:start w:val="1"/>
      <w:numFmt w:val="decimal"/>
      <w:lvlText w:val="%1."/>
      <w:lvlJc w:val="left"/>
      <w:pPr>
        <w:ind w:left="720" w:hanging="360"/>
      </w:pPr>
    </w:lvl>
    <w:lvl w:ilvl="1" w:tplc="72140999" w:tentative="1">
      <w:start w:val="1"/>
      <w:numFmt w:val="lowerLetter"/>
      <w:lvlText w:val="%2."/>
      <w:lvlJc w:val="left"/>
      <w:pPr>
        <w:ind w:left="1440" w:hanging="360"/>
      </w:pPr>
    </w:lvl>
    <w:lvl w:ilvl="2" w:tplc="72140999" w:tentative="1">
      <w:start w:val="1"/>
      <w:numFmt w:val="lowerRoman"/>
      <w:lvlText w:val="%3."/>
      <w:lvlJc w:val="right"/>
      <w:pPr>
        <w:ind w:left="2160" w:hanging="180"/>
      </w:pPr>
    </w:lvl>
    <w:lvl w:ilvl="3" w:tplc="72140999" w:tentative="1">
      <w:start w:val="1"/>
      <w:numFmt w:val="decimal"/>
      <w:lvlText w:val="%4."/>
      <w:lvlJc w:val="left"/>
      <w:pPr>
        <w:ind w:left="2880" w:hanging="360"/>
      </w:pPr>
    </w:lvl>
    <w:lvl w:ilvl="4" w:tplc="72140999" w:tentative="1">
      <w:start w:val="1"/>
      <w:numFmt w:val="lowerLetter"/>
      <w:lvlText w:val="%5."/>
      <w:lvlJc w:val="left"/>
      <w:pPr>
        <w:ind w:left="3600" w:hanging="360"/>
      </w:pPr>
    </w:lvl>
    <w:lvl w:ilvl="5" w:tplc="72140999" w:tentative="1">
      <w:start w:val="1"/>
      <w:numFmt w:val="lowerRoman"/>
      <w:lvlText w:val="%6."/>
      <w:lvlJc w:val="right"/>
      <w:pPr>
        <w:ind w:left="4320" w:hanging="180"/>
      </w:pPr>
    </w:lvl>
    <w:lvl w:ilvl="6" w:tplc="72140999" w:tentative="1">
      <w:start w:val="1"/>
      <w:numFmt w:val="decimal"/>
      <w:lvlText w:val="%7."/>
      <w:lvlJc w:val="left"/>
      <w:pPr>
        <w:ind w:left="5040" w:hanging="360"/>
      </w:pPr>
    </w:lvl>
    <w:lvl w:ilvl="7" w:tplc="72140999" w:tentative="1">
      <w:start w:val="1"/>
      <w:numFmt w:val="lowerLetter"/>
      <w:lvlText w:val="%8."/>
      <w:lvlJc w:val="left"/>
      <w:pPr>
        <w:ind w:left="5760" w:hanging="360"/>
      </w:pPr>
    </w:lvl>
    <w:lvl w:ilvl="8" w:tplc="721409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164971">
    <w:multiLevelType w:val="hybridMultilevel"/>
    <w:lvl w:ilvl="0" w:tplc="433622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164971">
    <w:abstractNumId w:val="98164971"/>
  </w:num>
  <w:num w:numId="98164972">
    <w:abstractNumId w:val="98164972"/>
  </w:num>
  <w:num w:numId="385278736">
    <w:abstractNumId w:val="385278736"/>
  </w:num>
  <w:num w:numId="670561523">
    <w:abstractNumId w:val="670561523"/>
  </w:num>
  <w:num w:numId="630075367">
    <w:abstractNumId w:val="6300753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460657098" Type="http://schemas.openxmlformats.org/officeDocument/2006/relationships/numbering" Target="numbering.xml"/><Relationship Id="rId222661579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