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906865" w:name="document"/>
    <w:bookmarkEnd w:id="43906865"/>
    <w:p/>
    <w:p>
      <w:pPr>
        <w:widowControl w:val="on"/>
        <w:pBdr/>
        <w:spacing w:before="0" w:after="280" w:line="240" w:lineRule="auto"/>
        <w:ind w:left="0" w:right="0"/>
        <w:jc w:val="left"/>
      </w:pPr>
      <w:r>
        <w:rPr>
          <w:rFonts w:ascii="Arial" w:hAnsi="Arial" w:eastAsia="Arial" w:cs="Arial"/>
          <w:color w:val="363A40"/>
          <w:sz w:val="24"/>
          <w:szCs w:val="24"/>
        </w:rPr>
        <w:t xml:space="preserve">Dokument-ID: 845403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nachträglich bedingte Strafnachsicht gem § 40
SMG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p>
      <w:pPr>
        <w:widowControl w:val="on"/>
        <w:pBdr/>
        <w:spacing w:before="140" w:after="240" w:line="288" w:lineRule="auto"/>
        <w:ind w:left="0" w:right="0"/>
        <w:jc w:val="right"/>
      </w:pPr>
      <w:r>
        <w:rPr>
          <w:rFonts w:ascii="Arial" w:hAnsi="Arial" w:eastAsia="Arial" w:cs="Arial"/>
          <w:color w:val="000000"/>
          <w:sz w:val="20"/>
          <w:szCs w:val="20"/>
        </w:rP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27, 28 SMG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nachträglich bedingte
Strafnachsicht</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 wurde mit Urteil des Landesgerichts für
Strafsachen Wien vom …, AZ …, zu einer Freiheitsstrafe von 15
Monaten verurteilt. Mit Beschluss des Landesgerichts für
Strafsachen Wien vom … wurde dem Antragsteller ein Aufschub des
Strafvollzugs gem § 39 SMG für die Dauer von einem Jahr
bewilligt.</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 hat sich im Zeitraum vom … bis … beim Verein …
freiwillig einer stationären Entwöhnungsbehandlung mit
anschließender ambulanter Nachbetreuung unterzogen und diese auch
erfolgreich absolviert. Seit seiner Verurteilung ist der
Antragsteller nicht mehr rückfällig geworden, er hat auch in der
Zwischenzeit eine neue Arbeitsstelle bei der Firma … als …
gefunden. Der Antragsteller hat somit seine Sucht zur Gänze
bekämpft.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Therapiebestätigung 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diesem Grunde beantragt der Antragsteller, die über ihn
verhängte unbedingte Freiheitsstrafe von 15 Monaten nachträglich
unter Bestimmung einer Probezeit von drei Jahren gem § 40
SMG bedingt nachzusehen.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54908">
    <w:multiLevelType w:val="hybridMultilevel"/>
    <w:lvl w:ilvl="0" w:tplc="37496909">
      <w:start w:val="1"/>
      <w:numFmt w:val="decimal"/>
      <w:lvlText w:val="%1."/>
      <w:lvlJc w:val="left"/>
      <w:pPr>
        <w:ind w:left="720" w:hanging="360"/>
      </w:pPr>
    </w:lvl>
    <w:lvl w:ilvl="1" w:tplc="37496909" w:tentative="1">
      <w:start w:val="1"/>
      <w:numFmt w:val="lowerLetter"/>
      <w:lvlText w:val="%2."/>
      <w:lvlJc w:val="left"/>
      <w:pPr>
        <w:ind w:left="1440" w:hanging="360"/>
      </w:pPr>
    </w:lvl>
    <w:lvl w:ilvl="2" w:tplc="37496909" w:tentative="1">
      <w:start w:val="1"/>
      <w:numFmt w:val="lowerRoman"/>
      <w:lvlText w:val="%3."/>
      <w:lvlJc w:val="right"/>
      <w:pPr>
        <w:ind w:left="2160" w:hanging="180"/>
      </w:pPr>
    </w:lvl>
    <w:lvl w:ilvl="3" w:tplc="37496909" w:tentative="1">
      <w:start w:val="1"/>
      <w:numFmt w:val="decimal"/>
      <w:lvlText w:val="%4."/>
      <w:lvlJc w:val="left"/>
      <w:pPr>
        <w:ind w:left="2880" w:hanging="360"/>
      </w:pPr>
    </w:lvl>
    <w:lvl w:ilvl="4" w:tplc="37496909" w:tentative="1">
      <w:start w:val="1"/>
      <w:numFmt w:val="lowerLetter"/>
      <w:lvlText w:val="%5."/>
      <w:lvlJc w:val="left"/>
      <w:pPr>
        <w:ind w:left="3600" w:hanging="360"/>
      </w:pPr>
    </w:lvl>
    <w:lvl w:ilvl="5" w:tplc="37496909" w:tentative="1">
      <w:start w:val="1"/>
      <w:numFmt w:val="lowerRoman"/>
      <w:lvlText w:val="%6."/>
      <w:lvlJc w:val="right"/>
      <w:pPr>
        <w:ind w:left="4320" w:hanging="180"/>
      </w:pPr>
    </w:lvl>
    <w:lvl w:ilvl="6" w:tplc="37496909" w:tentative="1">
      <w:start w:val="1"/>
      <w:numFmt w:val="decimal"/>
      <w:lvlText w:val="%7."/>
      <w:lvlJc w:val="left"/>
      <w:pPr>
        <w:ind w:left="5040" w:hanging="360"/>
      </w:pPr>
    </w:lvl>
    <w:lvl w:ilvl="7" w:tplc="37496909" w:tentative="1">
      <w:start w:val="1"/>
      <w:numFmt w:val="lowerLetter"/>
      <w:lvlText w:val="%8."/>
      <w:lvlJc w:val="left"/>
      <w:pPr>
        <w:ind w:left="5760" w:hanging="360"/>
      </w:pPr>
    </w:lvl>
    <w:lvl w:ilvl="8" w:tplc="37496909" w:tentative="1">
      <w:start w:val="1"/>
      <w:numFmt w:val="lowerRoman"/>
      <w:lvlText w:val="%9."/>
      <w:lvlJc w:val="right"/>
      <w:pPr>
        <w:ind w:left="6480" w:hanging="180"/>
      </w:pPr>
    </w:lvl>
  </w:abstractNum>
  <w:abstractNum w:abstractNumId="67254907">
    <w:multiLevelType w:val="hybridMultilevel"/>
    <w:lvl w:ilvl="0" w:tplc="56193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54907">
    <w:abstractNumId w:val="67254907"/>
  </w:num>
  <w:num w:numId="67254908">
    <w:abstractNumId w:val="67254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3957420" Type="http://schemas.openxmlformats.org/officeDocument/2006/relationships/numbering" Target="numbering.xml"/><Relationship Id="rId26677247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