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85101645" w:name="document"/>
    <w:bookmarkEnd w:id="85101645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846964 | Andrea Futterknecht -
Raimund Neuwirther | Muster | Grundbuchsgesuch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Einverleibung von Wohnungseigentum – Beschreibung
ERV-Eingabe</w:t>
      </w:r>
    </w:p>
    <w:p>
      <w:pPr>
        <w:widowControl w:val="on"/>
        <w:pBdr/>
        <w:spacing w:before="24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1. Allgemeine Daten I</w:t>
      </w:r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Begehrenstyp: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Subtyp: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Aktion: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Sonstiges Begehren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Sonstiges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Neueintragung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Personen zum Begehren:</w:t>
      </w:r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Antragsteller: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Ernst Bauer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Geburtsdatum: 18.02.1946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Prutzendorf 1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2084 Weitersfeld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Maria Bauer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Geburtsdatum: 20.09.1941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Prutzendorf 1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2084 Weitersfeld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Lust am Wohnen GmbH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Neugasse 1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1130 Wien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Vertreten durch: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Dr. Helga Kleiner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Rechtsanwalt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Kurze Gasse 12/3–18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1010 Wien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Urkunden zum Begehren: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Wohnungseigentumsübereinkommen vom 14.01.1998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Referenz auf Dokumentenarchiv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Archiv: Archivium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Archiv-ID: 12345-10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Gutachten über Nutzwertberechnung vom 10.12.1998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Referenz auf Dokumentenarchiv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Archiv: Archivium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Archiv-ID: 678910-10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Gutachten über Bestand an Wohnungen oder sonstigen
selbstständigen Räumlichkeiten vom 10.12.1998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Referenz auf Dokumentenarchiv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Archiv: Archivium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Archiv-ID: 111213-10</w:t>
            </w:r>
          </w:p>
        </w:tc>
      </w:tr>
    </w:tbl>
    <w:p>
      <w:pPr>
        <w:widowControl w:val="on"/>
        <w:pBdr/>
        <w:spacing w:before="40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2. Begehrensdaten I</w:t>
      </w:r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Gegenstand: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Bezug auf Eintragungskategorie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Aufschrift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Einlage: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KG: 01004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EZ: 4018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Begehrenstext: Wohnungseigentum</w:t>
      </w:r>
    </w:p>
    <w:p>
      <w:pPr>
        <w:widowControl w:val="on"/>
        <w:pBdr/>
        <w:spacing w:before="40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3. Allgemeine Daten II</w:t>
      </w:r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Begehrenstyp: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Subtyp: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Aktion: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Wohnungseigentum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Endgültiges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Einverleibung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Urkunden zum Begehren: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Wohnungseigentumsübereinkommen vom 14.01.1998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Referenz auf Dokumentenarchiv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Archiv: Archivium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Archiv-ID: 12345-10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Gutachten über Nutzwertberechnung vom 10.12.1998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Referenz auf Dokumentenarchiv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Archiv: Archivium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Archiv-ID: 678910-10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Gutachten über Bestand an Wohnungen oder sonstigen
selbstständigen Räumlichkeiten vom 10.12.1998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Referenz auf Dokumentenarchiv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Archiv: Archivium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Archiv-ID: 111213-10</w:t>
            </w:r>
          </w:p>
        </w:tc>
      </w:tr>
    </w:tbl>
    <w:p>
      <w:pPr>
        <w:widowControl w:val="on"/>
        <w:pBdr/>
        <w:spacing w:before="40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4. Begehrensdaten II</w:t>
      </w:r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Gegenstand: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Bezug auf bestehende Eintragung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Einlage: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KG: 01004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EZ: 4018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B-LNR 1</w:t>
            </w:r>
          </w:p>
        </w:tc>
      </w:tr>
    </w:tbl>
    <w:p>
      <w:pPr>
        <w:widowControl w:val="on"/>
        <w:pBdr/>
        <w:spacing w:before="40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5. Wohnungseigentum II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Bezugsobjekt: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Objektbezeichnung: Büro 2</w:t>
      </w:r>
    </w:p>
    <w:p>
      <w:pPr>
        <w:widowControl w:val="on"/>
        <w:pBdr/>
        <w:spacing w:before="40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6. Allgemeine Daten III</w:t>
      </w:r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Begehrenstyp: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Subtyp: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Aktion: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Wohnungseigentum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Endgültiges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Einverleibung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Urkunden zum Begehren: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Wohnungseigentumsübereinkommen vom 14.01.1998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Referenz auf Dokumentenarchiv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Archiv: Archivium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Archiv-ID: 12345-10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Gutachten über Nutzwertberechnung vom 10.12.1998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Referenz auf Dokumentenarchiv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Archiv: Archivium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Archiv-ID: 678910-10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Gutachten über Bestand an Wohnungen oder sonstigen
selbstständigen Räumlichkeiten vom 10.12.1998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Referenz auf Dokumentenarchiv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Archiv: Archivium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Archiv-ID: 111213-10</w:t>
            </w:r>
          </w:p>
        </w:tc>
      </w:tr>
    </w:tbl>
    <w:p>
      <w:pPr>
        <w:widowControl w:val="on"/>
        <w:pBdr/>
        <w:spacing w:before="40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7. Begehrensdaten III</w:t>
      </w:r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Gegenstand: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Bezug auf bestehende Eintragung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Einlage: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KG: 01004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EZ: 4018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B-LNR 2</w:t>
            </w:r>
          </w:p>
        </w:tc>
      </w:tr>
    </w:tbl>
    <w:p>
      <w:pPr>
        <w:widowControl w:val="on"/>
        <w:pBdr/>
        <w:spacing w:before="40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8. Wohnungseigentum III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Bezugsobjekt: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Objektbezeichnung: Geschäftslokal 1</w:t>
      </w:r>
    </w:p>
    <w:p>
      <w:pPr>
        <w:widowControl w:val="on"/>
        <w:pBdr/>
        <w:spacing w:before="40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9. Allgemeine Daten IV</w:t>
      </w:r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Begehrenstyp: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Subtyp: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Aktion: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Wohnungseigentum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Endgültiges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Einverleibung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Urkunden zum Begehren: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Wohnungseigentumsübereinkommen vom 14.01.1998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Referenz auf Dokumentenarchiv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Archiv: Archivium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Archiv-ID: 12345-10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Gutachten über Nutzwertberechnung vom 10.12.1998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Referenz auf Dokumentenarchiv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Archiv: Archivium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Archiv-ID: 678910-10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Gutachten über Bestand an Wohnungen oder sonstigen
selbstständigen Räumlichkeiten vom 10.12.1998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Referenz auf Dokumentenarchiv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Archiv: Archivium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Archiv-ID: 111213-10</w:t>
            </w:r>
          </w:p>
        </w:tc>
      </w:tr>
    </w:tbl>
    <w:p>
      <w:pPr>
        <w:widowControl w:val="on"/>
        <w:pBdr/>
        <w:spacing w:before="40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10. Begehrensdaten IV</w:t>
      </w:r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Gegenstand: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Bezug auf bestehende Eintragung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Einlage: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KG: 01004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EZ: 4018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B-LNR 3</w:t>
            </w:r>
          </w:p>
        </w:tc>
      </w:tr>
    </w:tbl>
    <w:p>
      <w:pPr>
        <w:widowControl w:val="on"/>
        <w:pBdr/>
        <w:spacing w:before="40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11. Wohnungseigentum IV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Bezugsobjekt: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Objektbezeichnung: Wohnung 3</w:t>
      </w:r>
    </w:p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0015078">
    <w:multiLevelType w:val="hybridMultilevel"/>
    <w:lvl w:ilvl="0" w:tplc="70001019">
      <w:start w:val="1"/>
      <w:numFmt w:val="decimal"/>
      <w:lvlText w:val="%1."/>
      <w:lvlJc w:val="left"/>
      <w:pPr>
        <w:ind w:left="720" w:hanging="360"/>
      </w:pPr>
    </w:lvl>
    <w:lvl w:ilvl="1" w:tplc="70001019" w:tentative="1">
      <w:start w:val="1"/>
      <w:numFmt w:val="lowerLetter"/>
      <w:lvlText w:val="%2."/>
      <w:lvlJc w:val="left"/>
      <w:pPr>
        <w:ind w:left="1440" w:hanging="360"/>
      </w:pPr>
    </w:lvl>
    <w:lvl w:ilvl="2" w:tplc="70001019" w:tentative="1">
      <w:start w:val="1"/>
      <w:numFmt w:val="lowerRoman"/>
      <w:lvlText w:val="%3."/>
      <w:lvlJc w:val="right"/>
      <w:pPr>
        <w:ind w:left="2160" w:hanging="180"/>
      </w:pPr>
    </w:lvl>
    <w:lvl w:ilvl="3" w:tplc="70001019" w:tentative="1">
      <w:start w:val="1"/>
      <w:numFmt w:val="decimal"/>
      <w:lvlText w:val="%4."/>
      <w:lvlJc w:val="left"/>
      <w:pPr>
        <w:ind w:left="2880" w:hanging="360"/>
      </w:pPr>
    </w:lvl>
    <w:lvl w:ilvl="4" w:tplc="70001019" w:tentative="1">
      <w:start w:val="1"/>
      <w:numFmt w:val="lowerLetter"/>
      <w:lvlText w:val="%5."/>
      <w:lvlJc w:val="left"/>
      <w:pPr>
        <w:ind w:left="3600" w:hanging="360"/>
      </w:pPr>
    </w:lvl>
    <w:lvl w:ilvl="5" w:tplc="70001019" w:tentative="1">
      <w:start w:val="1"/>
      <w:numFmt w:val="lowerRoman"/>
      <w:lvlText w:val="%6."/>
      <w:lvlJc w:val="right"/>
      <w:pPr>
        <w:ind w:left="4320" w:hanging="180"/>
      </w:pPr>
    </w:lvl>
    <w:lvl w:ilvl="6" w:tplc="70001019" w:tentative="1">
      <w:start w:val="1"/>
      <w:numFmt w:val="decimal"/>
      <w:lvlText w:val="%7."/>
      <w:lvlJc w:val="left"/>
      <w:pPr>
        <w:ind w:left="5040" w:hanging="360"/>
      </w:pPr>
    </w:lvl>
    <w:lvl w:ilvl="7" w:tplc="70001019" w:tentative="1">
      <w:start w:val="1"/>
      <w:numFmt w:val="lowerLetter"/>
      <w:lvlText w:val="%8."/>
      <w:lvlJc w:val="left"/>
      <w:pPr>
        <w:ind w:left="5760" w:hanging="360"/>
      </w:pPr>
    </w:lvl>
    <w:lvl w:ilvl="8" w:tplc="7000101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015077">
    <w:multiLevelType w:val="hybridMultilevel"/>
    <w:lvl w:ilvl="0" w:tplc="7048624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0015077">
    <w:abstractNumId w:val="70015077"/>
  </w:num>
  <w:num w:numId="70015078">
    <w:abstractNumId w:val="7001507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830318670" Type="http://schemas.openxmlformats.org/officeDocument/2006/relationships/numbering" Target="numbering.xml"/><Relationship Id="rId536878211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